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64891" w14:textId="77777777" w:rsidR="00852017" w:rsidRDefault="008520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57"/>
        <w:gridCol w:w="2457"/>
        <w:gridCol w:w="2457"/>
        <w:gridCol w:w="2457"/>
        <w:gridCol w:w="2457"/>
        <w:gridCol w:w="2457"/>
      </w:tblGrid>
      <w:tr w:rsidR="00852017" w14:paraId="64846245" w14:textId="77777777" w:rsidTr="00C7064A">
        <w:tc>
          <w:tcPr>
            <w:tcW w:w="846" w:type="dxa"/>
            <w:vAlign w:val="center"/>
          </w:tcPr>
          <w:p w14:paraId="3F7AA06B" w14:textId="77777777" w:rsidR="00852017" w:rsidRDefault="00852017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</w:tcPr>
          <w:p w14:paraId="5E68F61F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Autumn 1</w:t>
            </w:r>
          </w:p>
        </w:tc>
        <w:tc>
          <w:tcPr>
            <w:tcW w:w="2457" w:type="dxa"/>
          </w:tcPr>
          <w:p w14:paraId="7BB6E783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Autumn 2</w:t>
            </w:r>
          </w:p>
        </w:tc>
        <w:tc>
          <w:tcPr>
            <w:tcW w:w="2457" w:type="dxa"/>
          </w:tcPr>
          <w:p w14:paraId="32DC8E24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Spring 1</w:t>
            </w:r>
          </w:p>
        </w:tc>
        <w:tc>
          <w:tcPr>
            <w:tcW w:w="2457" w:type="dxa"/>
          </w:tcPr>
          <w:p w14:paraId="5245D72A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Spring 2</w:t>
            </w:r>
          </w:p>
        </w:tc>
        <w:tc>
          <w:tcPr>
            <w:tcW w:w="2457" w:type="dxa"/>
          </w:tcPr>
          <w:p w14:paraId="5C5C4929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Summer 1</w:t>
            </w:r>
          </w:p>
        </w:tc>
        <w:tc>
          <w:tcPr>
            <w:tcW w:w="2457" w:type="dxa"/>
          </w:tcPr>
          <w:p w14:paraId="5B6FA11B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Summer 2</w:t>
            </w:r>
          </w:p>
        </w:tc>
      </w:tr>
      <w:tr w:rsidR="00852017" w14:paraId="7EDD30C1" w14:textId="77777777" w:rsidTr="008F0D61">
        <w:tc>
          <w:tcPr>
            <w:tcW w:w="846" w:type="dxa"/>
            <w:vAlign w:val="center"/>
          </w:tcPr>
          <w:p w14:paraId="45BAECA0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Y1</w:t>
            </w:r>
          </w:p>
        </w:tc>
        <w:tc>
          <w:tcPr>
            <w:tcW w:w="2457" w:type="dxa"/>
            <w:shd w:val="clear" w:color="auto" w:fill="FFFFFF"/>
            <w:vAlign w:val="center"/>
          </w:tcPr>
          <w:p w14:paraId="2F147DC2" w14:textId="77777777" w:rsidR="00852017" w:rsidRPr="00B344B9" w:rsidRDefault="00852017">
            <w:pPr>
              <w:jc w:val="center"/>
              <w:rPr>
                <w:rFonts w:ascii="Cavolini" w:eastAsia="Cavolini" w:hAnsi="Cavolini" w:cs="Cavolini"/>
                <w:b/>
                <w:sz w:val="18"/>
                <w:szCs w:val="18"/>
              </w:rPr>
            </w:pPr>
          </w:p>
          <w:p w14:paraId="402947D4" w14:textId="77777777" w:rsidR="00852017" w:rsidRPr="00B344B9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>1.1, 1.2, 1.3, 1.4</w:t>
            </w:r>
          </w:p>
          <w:p w14:paraId="0AB56D61" w14:textId="77777777" w:rsidR="00852017" w:rsidRPr="00B344B9" w:rsidRDefault="00852017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6D31E226" w14:textId="77777777" w:rsidR="00852017" w:rsidRPr="00B344B9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>1.5, 1.6, 1.7,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DBDC9B0" w14:textId="77777777" w:rsidR="00852017" w:rsidRPr="00B344B9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>1.8, 1.9, 1.10</w:t>
            </w:r>
          </w:p>
          <w:p w14:paraId="64EF1E68" w14:textId="77777777" w:rsidR="00852017" w:rsidRPr="00B344B9" w:rsidRDefault="00852017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446E61D5" w14:textId="77777777" w:rsidR="00852017" w:rsidRPr="00B344B9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 xml:space="preserve">1.11, 1.12, 1.13, 1.14, 2.2, 2.3 </w:t>
            </w: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32031702" w14:textId="28739673" w:rsidR="00852017" w:rsidRPr="004729A6" w:rsidRDefault="001E11C3" w:rsidP="008F0D61">
            <w:pPr>
              <w:jc w:val="center"/>
              <w:rPr>
                <w:rFonts w:ascii="Cavolini" w:eastAsia="Cavolini" w:hAnsi="Cavolini" w:cs="Cavolini"/>
                <w:sz w:val="16"/>
                <w:szCs w:val="16"/>
              </w:rPr>
            </w:pPr>
            <w:r w:rsidRPr="004729A6">
              <w:rPr>
                <w:rFonts w:ascii="Cavolini" w:eastAsia="Cavolini" w:hAnsi="Cavolini" w:cs="Cavolini"/>
                <w:sz w:val="16"/>
                <w:szCs w:val="16"/>
              </w:rPr>
              <w:t>1.15, 1.16, 1.17, 2.1, 3.2</w:t>
            </w:r>
          </w:p>
          <w:p w14:paraId="002F66D1" w14:textId="77777777" w:rsidR="008F0D61" w:rsidRPr="00205F42" w:rsidRDefault="008F0D61" w:rsidP="008F0D61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44A0F370" w14:textId="77777777" w:rsidR="008F0D61" w:rsidRPr="008F0D61" w:rsidRDefault="008F0D61" w:rsidP="008F0D61">
            <w:pPr>
              <w:pStyle w:val="NormalWeb"/>
              <w:spacing w:before="0" w:beforeAutospacing="0" w:after="0" w:afterAutospacing="0"/>
              <w:jc w:val="center"/>
              <w:rPr>
                <w:b/>
                <w:sz w:val="44"/>
              </w:rPr>
            </w:pPr>
            <w:r w:rsidRPr="008F0D61">
              <w:rPr>
                <w:rFonts w:ascii="Cavolini" w:hAnsi="Cavolini" w:cs="Cavolini"/>
                <w:b/>
                <w:color w:val="000000"/>
                <w:sz w:val="20"/>
                <w:szCs w:val="10"/>
              </w:rPr>
              <w:t>No-Bot, the Robot with no Bottom</w:t>
            </w:r>
          </w:p>
          <w:p w14:paraId="59AC115A" w14:textId="4D1D45E5" w:rsidR="004729A6" w:rsidRPr="00B344B9" w:rsidRDefault="004729A6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091D4E55" w14:textId="77777777" w:rsidR="004729A6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>2.5, 2.6, 2.9, 3.9</w:t>
            </w:r>
          </w:p>
          <w:p w14:paraId="35B405DF" w14:textId="77777777" w:rsidR="008F0D61" w:rsidRPr="00205F42" w:rsidRDefault="008F0D61" w:rsidP="008F0D61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54AD84EE" w14:textId="77777777" w:rsidR="008F0D61" w:rsidRPr="008F0D61" w:rsidRDefault="008F0D61" w:rsidP="008F0D61">
            <w:pPr>
              <w:pStyle w:val="NormalWeb"/>
              <w:spacing w:before="0" w:beforeAutospacing="0" w:after="0" w:afterAutospacing="0"/>
              <w:jc w:val="center"/>
              <w:rPr>
                <w:b/>
                <w:sz w:val="44"/>
              </w:rPr>
            </w:pPr>
            <w:r w:rsidRPr="008F0D61">
              <w:rPr>
                <w:rFonts w:ascii="Cavolini" w:hAnsi="Cavolini" w:cs="Cavolini"/>
                <w:b/>
                <w:color w:val="000000"/>
                <w:sz w:val="20"/>
                <w:szCs w:val="10"/>
              </w:rPr>
              <w:t>Don’t Spill the Milk!</w:t>
            </w:r>
          </w:p>
          <w:p w14:paraId="392295E4" w14:textId="116047ED" w:rsidR="00852017" w:rsidRPr="00B344B9" w:rsidRDefault="001E11C3">
            <w:pPr>
              <w:jc w:val="center"/>
              <w:rPr>
                <w:rFonts w:ascii="Cavolini" w:eastAsia="Cavolini" w:hAnsi="Cavolini" w:cs="Cavolini"/>
                <w:sz w:val="18"/>
                <w:szCs w:val="18"/>
              </w:rPr>
            </w:pPr>
            <w:r w:rsidRPr="00B344B9">
              <w:rPr>
                <w:rFonts w:ascii="Cavolini" w:eastAsia="Cavolini" w:hAnsi="Cavolini" w:cs="Cavolini"/>
                <w:sz w:val="18"/>
                <w:szCs w:val="18"/>
              </w:rPr>
              <w:t xml:space="preserve"> </w:t>
            </w:r>
          </w:p>
        </w:tc>
      </w:tr>
      <w:tr w:rsidR="00852017" w14:paraId="4C447BA3" w14:textId="77777777" w:rsidTr="00AE51B9">
        <w:tc>
          <w:tcPr>
            <w:tcW w:w="846" w:type="dxa"/>
            <w:vAlign w:val="center"/>
          </w:tcPr>
          <w:p w14:paraId="06A44FA8" w14:textId="77777777" w:rsidR="00852017" w:rsidRDefault="001E11C3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Y2</w:t>
            </w:r>
          </w:p>
        </w:tc>
        <w:tc>
          <w:tcPr>
            <w:tcW w:w="2457" w:type="dxa"/>
            <w:shd w:val="clear" w:color="auto" w:fill="FFF2CC"/>
            <w:vAlign w:val="center"/>
          </w:tcPr>
          <w:p w14:paraId="261337C6" w14:textId="7AD530C0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6890971A" w14:textId="5FBC2E3C" w:rsidR="00852017" w:rsidRDefault="001E11C3" w:rsidP="00AE51B9">
            <w:pPr>
              <w:jc w:val="center"/>
              <w:rPr>
                <w:rFonts w:ascii="Cavolini" w:eastAsia="Cavolini" w:hAnsi="Cavolini" w:cs="Cavolini"/>
                <w:color w:val="FF3399"/>
                <w:sz w:val="18"/>
                <w:szCs w:val="18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How to Hide a Lion at School</w:t>
            </w:r>
          </w:p>
          <w:p w14:paraId="0E01ADB2" w14:textId="53BDAAE0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6B2F06E4" w14:textId="514690A2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NON-CHRON REPORT</w:t>
            </w:r>
          </w:p>
          <w:p w14:paraId="717132B1" w14:textId="2724DAFB" w:rsidR="00852017" w:rsidRDefault="001E11C3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Geography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1EB2B6E0" w14:textId="1B2772B7" w:rsidR="00852017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Spatial sense</w:t>
            </w:r>
          </w:p>
          <w:p w14:paraId="2F1087DE" w14:textId="5368A47B" w:rsidR="00852017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(my school site)</w:t>
            </w:r>
          </w:p>
          <w:p w14:paraId="2839175B" w14:textId="742671E7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3C0320C9" w14:textId="707ADFE4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3141D161" w14:textId="34EC2C88" w:rsidR="00852017" w:rsidRDefault="001E11C3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Wanted</w:t>
            </w:r>
          </w:p>
          <w:p w14:paraId="450A4F7A" w14:textId="2E513C80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311B50D2" w14:textId="63753D3D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INSTRUCTIONS</w:t>
            </w:r>
          </w:p>
          <w:p w14:paraId="3797E1F9" w14:textId="23BB3337" w:rsidR="00852017" w:rsidRDefault="001E11C3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Science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58C4E173" w14:textId="5FA88797" w:rsidR="00852017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Electricity</w:t>
            </w:r>
          </w:p>
          <w:p w14:paraId="5B710013" w14:textId="7FF86772" w:rsidR="00852017" w:rsidRPr="00165A19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(making a circuit)</w:t>
            </w:r>
          </w:p>
          <w:p w14:paraId="191CB045" w14:textId="77A5747A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5F0D82D4" w14:textId="5F66980D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7CA318F6" w14:textId="3C35F124" w:rsidR="00852017" w:rsidRDefault="008F0D61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Class novel link</w:t>
            </w:r>
          </w:p>
          <w:p w14:paraId="0D24D2A0" w14:textId="313946D8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57BC5201" w14:textId="010C31EE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RECOUNT/DIARY</w:t>
            </w:r>
          </w:p>
          <w:p w14:paraId="162656FE" w14:textId="1F369520" w:rsidR="00852017" w:rsidRDefault="001E11C3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History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57E417B4" w14:textId="7D5FA9E7" w:rsidR="00852017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The Tudors</w:t>
            </w:r>
          </w:p>
          <w:p w14:paraId="71FBDE96" w14:textId="77777777" w:rsidR="00852017" w:rsidRPr="00165A19" w:rsidRDefault="001E11C3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(Henry VIII’s diary)</w:t>
            </w:r>
          </w:p>
          <w:p w14:paraId="66970FC2" w14:textId="21725419" w:rsidR="00852017" w:rsidRDefault="00852017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  <w:highlight w:val="yellow"/>
              </w:rPr>
            </w:pPr>
          </w:p>
        </w:tc>
      </w:tr>
      <w:tr w:rsidR="00F65E09" w14:paraId="35CB604E" w14:textId="77777777" w:rsidTr="00AE51B9">
        <w:tc>
          <w:tcPr>
            <w:tcW w:w="846" w:type="dxa"/>
            <w:vAlign w:val="center"/>
          </w:tcPr>
          <w:p w14:paraId="7A480736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Y3</w:t>
            </w:r>
          </w:p>
        </w:tc>
        <w:tc>
          <w:tcPr>
            <w:tcW w:w="2457" w:type="dxa"/>
            <w:shd w:val="clear" w:color="auto" w:fill="FFF2CC"/>
            <w:vAlign w:val="center"/>
          </w:tcPr>
          <w:p w14:paraId="2460E79E" w14:textId="5A05F02A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38498B25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The Beasties</w:t>
            </w:r>
          </w:p>
          <w:p w14:paraId="786BCCE6" w14:textId="7D8ACE44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019D8A78" w14:textId="30DB4ECE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PERSUASION</w:t>
            </w:r>
          </w:p>
          <w:p w14:paraId="5AA0982D" w14:textId="61DD5097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18"/>
                <w:szCs w:val="18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History</w:t>
            </w:r>
            <w:r>
              <w:rPr>
                <w:rFonts w:ascii="Cavolini" w:eastAsia="Cavolini" w:hAnsi="Cavolini" w:cs="Cavolini"/>
                <w:b/>
                <w:sz w:val="18"/>
                <w:szCs w:val="18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8"/>
                <w:szCs w:val="18"/>
              </w:rPr>
              <w:t>link</w:t>
            </w:r>
          </w:p>
          <w:p w14:paraId="5DFAE3AB" w14:textId="686AFC9D" w:rsidR="00F65E0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Stone Age to Iron Age</w:t>
            </w:r>
          </w:p>
          <w:p w14:paraId="0EC8FE23" w14:textId="1505DFB1" w:rsidR="00F65E09" w:rsidRPr="00165A1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(persuade someone to travel back to the Stone Age)</w:t>
            </w:r>
          </w:p>
          <w:p w14:paraId="4FCA4155" w14:textId="02698933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3FB747D3" w14:textId="6B6A13AF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36344F02" w14:textId="25C122ED" w:rsidR="00F65E09" w:rsidRPr="00165A19" w:rsidRDefault="00F65E09" w:rsidP="00AE51B9">
            <w:pPr>
              <w:jc w:val="center"/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</w:pPr>
            <w:r w:rsidRPr="00165A19">
              <w:rPr>
                <w:rFonts w:ascii="Cavolini" w:eastAsia="Cavolini" w:hAnsi="Cavolini" w:cs="Cavolini"/>
                <w:b/>
                <w:bCs/>
                <w:sz w:val="16"/>
                <w:szCs w:val="20"/>
              </w:rPr>
              <w:t>Mousehole Cat</w:t>
            </w:r>
          </w:p>
          <w:p w14:paraId="0FC7D54C" w14:textId="511809C1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34A261C1" w14:textId="5F821C0E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2578862B" w14:textId="1D7B2C1D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Arthur &amp; the Golden Rope</w:t>
            </w:r>
          </w:p>
          <w:p w14:paraId="5217DDBF" w14:textId="223AFF1E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6EE" w:themeFill="accent5" w:themeFillTint="66"/>
            <w:vAlign w:val="center"/>
          </w:tcPr>
          <w:p w14:paraId="6D6DCD02" w14:textId="23AB0D78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NON-CHRON REPORT</w:t>
            </w:r>
          </w:p>
          <w:p w14:paraId="1D670137" w14:textId="337B84BD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Science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13A669F5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Rocks</w:t>
            </w:r>
          </w:p>
          <w:p w14:paraId="15B76B9E" w14:textId="55C0DED7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12604FC6" w14:textId="054DF014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RECOUNT/DIARY</w:t>
            </w:r>
          </w:p>
          <w:p w14:paraId="76556856" w14:textId="607FBDA8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Geography 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>link</w:t>
            </w:r>
          </w:p>
          <w:p w14:paraId="4590993D" w14:textId="19582503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Rivers</w:t>
            </w:r>
          </w:p>
          <w:p w14:paraId="3A35CFF4" w14:textId="65909AB6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10"/>
                <w:szCs w:val="10"/>
              </w:rPr>
            </w:pPr>
            <w:r>
              <w:rPr>
                <w:rFonts w:ascii="Cavolini" w:eastAsia="Cavolini" w:hAnsi="Cavolini" w:cs="Cavolini"/>
                <w:sz w:val="10"/>
                <w:szCs w:val="10"/>
              </w:rPr>
              <w:t>(for a chosen river)</w:t>
            </w:r>
          </w:p>
          <w:p w14:paraId="709596E9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</w:tr>
      <w:tr w:rsidR="00F65E09" w14:paraId="6FE93301" w14:textId="77777777" w:rsidTr="00AE51B9">
        <w:tc>
          <w:tcPr>
            <w:tcW w:w="846" w:type="dxa"/>
            <w:vAlign w:val="center"/>
          </w:tcPr>
          <w:p w14:paraId="563A6D52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Y4</w:t>
            </w:r>
          </w:p>
        </w:tc>
        <w:tc>
          <w:tcPr>
            <w:tcW w:w="2457" w:type="dxa"/>
            <w:shd w:val="clear" w:color="auto" w:fill="FFF2CC"/>
            <w:vAlign w:val="center"/>
          </w:tcPr>
          <w:p w14:paraId="754B322E" w14:textId="778C21EA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1A80CC97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Monster Slayer</w:t>
            </w:r>
          </w:p>
          <w:p w14:paraId="5A35829D" w14:textId="2DDCEFBB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32B1EE19" w14:textId="55FDFA21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EXPLANATION</w:t>
            </w:r>
          </w:p>
          <w:p w14:paraId="51E09EFF" w14:textId="1B4E4436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Science 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>link</w:t>
            </w:r>
          </w:p>
          <w:p w14:paraId="31406DEF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The Human Body</w:t>
            </w:r>
          </w:p>
          <w:p w14:paraId="44947D21" w14:textId="6BF257B7" w:rsidR="00F65E09" w:rsidRPr="00165A1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(how we digest food)</w:t>
            </w:r>
          </w:p>
          <w:p w14:paraId="0F9124DF" w14:textId="7945203A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60D10851" w14:textId="0B71A207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4E40363C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Mimi &amp; the Mountain Dragon</w:t>
            </w:r>
          </w:p>
          <w:p w14:paraId="106D709E" w14:textId="0FE59255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1005BD2B" w14:textId="21619873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NON-CHRON REPORT</w:t>
            </w:r>
          </w:p>
          <w:p w14:paraId="5186288D" w14:textId="38222634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Geography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22CE8A2F" w14:textId="11207C19" w:rsidR="00F65E0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Regions of the UK</w:t>
            </w:r>
          </w:p>
          <w:p w14:paraId="25CD900D" w14:textId="4736E6AC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7C607E17" w14:textId="26459171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0CA81AEE" w14:textId="77777777" w:rsidR="008F0D61" w:rsidRDefault="008F0D61" w:rsidP="008F0D61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Class novel link</w:t>
            </w:r>
          </w:p>
          <w:p w14:paraId="5A1C0E2D" w14:textId="4E390422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  <w:p w14:paraId="0158AAD2" w14:textId="752B7F99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75496B38" w14:textId="55E96508" w:rsidR="00165A1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PERSUASION</w:t>
            </w:r>
          </w:p>
          <w:p w14:paraId="419DDEEE" w14:textId="2080537A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History 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>link</w:t>
            </w:r>
          </w:p>
          <w:p w14:paraId="607E237B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Ancient Greece</w:t>
            </w:r>
          </w:p>
          <w:p w14:paraId="1D41C47F" w14:textId="75D5BA98" w:rsidR="00F65E09" w:rsidRPr="00165A1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(persuade someone to holiday in Ancient Greece)</w:t>
            </w:r>
          </w:p>
          <w:p w14:paraId="7F1BFDEC" w14:textId="1CA346D8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</w:tr>
      <w:tr w:rsidR="00F65E09" w14:paraId="2D466F11" w14:textId="77777777" w:rsidTr="00C7064A">
        <w:tc>
          <w:tcPr>
            <w:tcW w:w="846" w:type="dxa"/>
            <w:vAlign w:val="center"/>
          </w:tcPr>
          <w:p w14:paraId="60569955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Y5</w:t>
            </w:r>
          </w:p>
        </w:tc>
        <w:tc>
          <w:tcPr>
            <w:tcW w:w="2457" w:type="dxa"/>
            <w:shd w:val="clear" w:color="auto" w:fill="FFF2CC"/>
            <w:vAlign w:val="center"/>
          </w:tcPr>
          <w:p w14:paraId="1CD22E38" w14:textId="77777777" w:rsidR="00205F42" w:rsidRPr="00205F42" w:rsidRDefault="00205F42" w:rsidP="00205F42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 xml:space="preserve">FICTION </w:t>
            </w:r>
          </w:p>
          <w:p w14:paraId="75454856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The Day the Crayons Quit </w:t>
            </w:r>
          </w:p>
          <w:p w14:paraId="7DF5121C" w14:textId="20CAFDAE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3D5DA1CA" w14:textId="1D1FEB75" w:rsidR="00165A19" w:rsidRDefault="00AE51B9" w:rsidP="00165A1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EXPLANATION</w:t>
            </w:r>
          </w:p>
          <w:p w14:paraId="3DC4BA94" w14:textId="612233B2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Science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 link</w:t>
            </w:r>
          </w:p>
          <w:p w14:paraId="3F3683BA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The Human Body</w:t>
            </w:r>
          </w:p>
          <w:p w14:paraId="206ECE80" w14:textId="77777777" w:rsidR="00F65E09" w:rsidRPr="00165A19" w:rsidRDefault="00F65E09" w:rsidP="00F65E0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165A19">
              <w:rPr>
                <w:rFonts w:ascii="Cavolini" w:eastAsia="Cavolini" w:hAnsi="Cavolini" w:cs="Cavolini"/>
                <w:sz w:val="14"/>
                <w:szCs w:val="14"/>
              </w:rPr>
              <w:t>(the human lifecycle)</w:t>
            </w:r>
          </w:p>
          <w:p w14:paraId="55F4D86B" w14:textId="4C14A882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4643E98B" w14:textId="77777777" w:rsidR="00205F42" w:rsidRPr="00205F42" w:rsidRDefault="00205F42" w:rsidP="00205F42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 xml:space="preserve">FICTION </w:t>
            </w:r>
          </w:p>
          <w:p w14:paraId="2D1F6B7F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Who Let the Gods Out?</w:t>
            </w:r>
          </w:p>
          <w:p w14:paraId="296BACD2" w14:textId="2672C1AC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19FC20B3" w14:textId="3686D4F5" w:rsidR="00165A19" w:rsidRDefault="00AE51B9" w:rsidP="00165A1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DISCUSSION </w:t>
            </w:r>
          </w:p>
          <w:p w14:paraId="22D1CB48" w14:textId="27EECFC9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History 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>link</w:t>
            </w:r>
          </w:p>
          <w:p w14:paraId="65705E93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 xml:space="preserve">The Industrial Revolution </w:t>
            </w:r>
          </w:p>
          <w:p w14:paraId="612F228A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 xml:space="preserve">(Did the IR improve people’s lives?) </w:t>
            </w:r>
          </w:p>
          <w:p w14:paraId="684CE69E" w14:textId="3CB3652F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1B783C4E" w14:textId="77777777" w:rsidR="00205F42" w:rsidRPr="00205F42" w:rsidRDefault="00205F42" w:rsidP="00205F42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 xml:space="preserve">FICTION </w:t>
            </w:r>
          </w:p>
          <w:p w14:paraId="281DC35A" w14:textId="77777777" w:rsidR="008F0D61" w:rsidRDefault="008F0D61" w:rsidP="008F0D61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Class novel link</w:t>
            </w:r>
          </w:p>
          <w:p w14:paraId="6938171C" w14:textId="3663531C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  <w:p w14:paraId="27DB739A" w14:textId="1B7CA593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5942D3F9" w14:textId="5E8FECE6" w:rsidR="00165A19" w:rsidRDefault="00AE51B9" w:rsidP="00165A1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165A19">
              <w:rPr>
                <w:rFonts w:ascii="Cavolini" w:eastAsia="Cavolini" w:hAnsi="Cavolini" w:cs="Cavolini"/>
                <w:b/>
                <w:sz w:val="14"/>
                <w:szCs w:val="14"/>
              </w:rPr>
              <w:t>NON-CHRON REPORT</w:t>
            </w:r>
          </w:p>
          <w:p w14:paraId="28EE9A09" w14:textId="5438567E" w:rsidR="00F65E09" w:rsidRDefault="00F65E09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 xml:space="preserve">Geography </w:t>
            </w:r>
            <w:r w:rsidR="00165A19">
              <w:rPr>
                <w:rFonts w:ascii="Cavolini" w:eastAsia="Cavolini" w:hAnsi="Cavolini" w:cs="Cavolini"/>
                <w:b/>
                <w:sz w:val="20"/>
                <w:szCs w:val="20"/>
              </w:rPr>
              <w:t>link</w:t>
            </w:r>
          </w:p>
          <w:p w14:paraId="649822DC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>
              <w:rPr>
                <w:rFonts w:ascii="Cavolini" w:eastAsia="Cavolini" w:hAnsi="Cavolini" w:cs="Cavolini"/>
                <w:sz w:val="14"/>
                <w:szCs w:val="14"/>
              </w:rPr>
              <w:t>Mountains, Volcanoes &amp; Earthquakes</w:t>
            </w:r>
          </w:p>
          <w:p w14:paraId="7452F323" w14:textId="73CAE560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</w:tr>
      <w:tr w:rsidR="00F65E09" w14:paraId="0FD07625" w14:textId="77777777" w:rsidTr="00AE51B9">
        <w:tc>
          <w:tcPr>
            <w:tcW w:w="846" w:type="dxa"/>
            <w:vAlign w:val="center"/>
          </w:tcPr>
          <w:p w14:paraId="021FA1A4" w14:textId="77777777" w:rsidR="00F65E09" w:rsidRDefault="00F65E09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Y6a</w:t>
            </w:r>
          </w:p>
        </w:tc>
        <w:tc>
          <w:tcPr>
            <w:tcW w:w="2457" w:type="dxa"/>
            <w:shd w:val="clear" w:color="auto" w:fill="FFF2CC"/>
            <w:vAlign w:val="center"/>
          </w:tcPr>
          <w:p w14:paraId="6EAE3BB9" w14:textId="23645F7E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1288C87A" w14:textId="77777777" w:rsidR="00F65E0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Weslandia</w:t>
            </w:r>
          </w:p>
          <w:p w14:paraId="247FB722" w14:textId="17E8B3D3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0FD06BE1" w14:textId="5CB02B6E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52A1506B" w14:textId="2D361BAC" w:rsidR="00F65E09" w:rsidRPr="001E11C3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  <w:p w14:paraId="1196F423" w14:textId="77777777" w:rsidR="00F65E09" w:rsidRPr="00AE51B9" w:rsidRDefault="00F65E09" w:rsidP="00AE51B9">
            <w:pPr>
              <w:jc w:val="center"/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</w:pPr>
            <w:proofErr w:type="spellStart"/>
            <w:r w:rsidRPr="00AE51B9"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  <w:t>Cogheart</w:t>
            </w:r>
            <w:proofErr w:type="spellEnd"/>
          </w:p>
          <w:p w14:paraId="67209F54" w14:textId="55475AB3" w:rsidR="00F65E09" w:rsidRDefault="00F65E09" w:rsidP="00AE51B9">
            <w:pPr>
              <w:jc w:val="center"/>
              <w:rPr>
                <w:rFonts w:ascii="Cavolini" w:eastAsia="Cavolini" w:hAnsi="Cavolini" w:cs="Cavolini"/>
                <w:color w:val="FFF2CC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6EE" w:themeFill="accent5" w:themeFillTint="66"/>
            <w:vAlign w:val="center"/>
          </w:tcPr>
          <w:p w14:paraId="698D57B1" w14:textId="6D7EFFD0" w:rsidR="00F65E0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EE5F95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NON-CHRONOLOGICAL REPORT</w:t>
            </w:r>
          </w:p>
          <w:p w14:paraId="5575DD57" w14:textId="10A906E1" w:rsidR="00AE51B9" w:rsidRPr="00AE51B9" w:rsidRDefault="00AE51B9" w:rsidP="00AE51B9">
            <w:pPr>
              <w:jc w:val="center"/>
              <w:rPr>
                <w:rFonts w:ascii="Cavolini" w:eastAsia="Cavolini" w:hAnsi="Cavolini" w:cs="Cavolini"/>
                <w:bCs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Cs/>
                <w:sz w:val="14"/>
                <w:szCs w:val="14"/>
              </w:rPr>
              <w:t>Creatures</w:t>
            </w:r>
          </w:p>
          <w:p w14:paraId="6E6A1D01" w14:textId="5AB46602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08593136" w14:textId="7E509E40" w:rsidR="004E2C45" w:rsidRPr="00EE5F95" w:rsidRDefault="00AE51B9" w:rsidP="004E2C45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proofErr w:type="gramStart"/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bCs/>
                <w:sz w:val="14"/>
                <w:szCs w:val="14"/>
              </w:rPr>
              <w:t xml:space="preserve"> </w:t>
            </w:r>
            <w:r w:rsidR="004E2C45" w:rsidRPr="00EE5F95">
              <w:rPr>
                <w:rFonts w:ascii="Cavolini" w:eastAsia="Cavolini" w:hAnsi="Cavolini" w:cs="Cavolini"/>
                <w:b/>
                <w:bCs/>
                <w:sz w:val="14"/>
                <w:szCs w:val="14"/>
              </w:rPr>
              <w:t xml:space="preserve"> PERSUASION</w:t>
            </w:r>
            <w:proofErr w:type="gramEnd"/>
            <w:r w:rsidR="004E2C45" w:rsidRPr="00EE5F95">
              <w:rPr>
                <w:rFonts w:ascii="Cavolini" w:eastAsia="Cavolini" w:hAnsi="Cavolini" w:cs="Cavolini"/>
                <w:sz w:val="14"/>
                <w:szCs w:val="14"/>
              </w:rPr>
              <w:t xml:space="preserve"> </w:t>
            </w:r>
            <w:r w:rsidR="004E2C45">
              <w:rPr>
                <w:rFonts w:ascii="Cavolini" w:eastAsia="Cavolini" w:hAnsi="Cavolini" w:cs="Cavolini"/>
                <w:sz w:val="14"/>
                <w:szCs w:val="14"/>
              </w:rPr>
              <w:t>(</w:t>
            </w:r>
            <w:r w:rsidR="004E2C45" w:rsidRPr="00EE5F95">
              <w:rPr>
                <w:rFonts w:ascii="Cavolini" w:eastAsia="Cavolini" w:hAnsi="Cavolini" w:cs="Cavolini"/>
                <w:sz w:val="14"/>
                <w:szCs w:val="14"/>
              </w:rPr>
              <w:t>informal)</w:t>
            </w:r>
          </w:p>
          <w:p w14:paraId="09CD1158" w14:textId="170E64CC" w:rsidR="00EE5F95" w:rsidRPr="00EE5F95" w:rsidRDefault="00EE5F95" w:rsidP="004E2C45">
            <w:pPr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0485981A" w14:textId="7E05E9DA" w:rsidR="00EE5F95" w:rsidRPr="00EE5F95" w:rsidRDefault="00EE5F95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</w:p>
          <w:p w14:paraId="67F3F5EE" w14:textId="43E93A4B" w:rsidR="00EE5F95" w:rsidRPr="00EE5F95" w:rsidRDefault="00AE51B9" w:rsidP="00AE51B9">
            <w:pPr>
              <w:jc w:val="center"/>
              <w:rPr>
                <w:rFonts w:ascii="Cavolini" w:eastAsia="Cavolini" w:hAnsi="Cavolini" w:cs="Cavolini"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bCs/>
                <w:sz w:val="14"/>
                <w:szCs w:val="14"/>
              </w:rPr>
              <w:t xml:space="preserve"> </w:t>
            </w:r>
            <w:r w:rsidR="00EE5F95" w:rsidRPr="00EE5F95">
              <w:rPr>
                <w:rFonts w:ascii="Cavolini" w:eastAsia="Cavolini" w:hAnsi="Cavolini" w:cs="Cavolini"/>
                <w:b/>
                <w:bCs/>
                <w:sz w:val="14"/>
                <w:szCs w:val="14"/>
              </w:rPr>
              <w:t>PERSUASION</w:t>
            </w:r>
            <w:r w:rsidR="00EE5F95" w:rsidRPr="00EE5F95">
              <w:rPr>
                <w:rFonts w:ascii="Cavolini" w:eastAsia="Cavolini" w:hAnsi="Cavolini" w:cs="Cavolini"/>
                <w:sz w:val="14"/>
                <w:szCs w:val="14"/>
              </w:rPr>
              <w:t xml:space="preserve"> (formal)</w:t>
            </w:r>
          </w:p>
          <w:p w14:paraId="7ABEB81B" w14:textId="77777777" w:rsidR="00EE5F95" w:rsidRDefault="00EE5F95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  <w:p w14:paraId="1B1F1385" w14:textId="4690ADBE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2935CC6E" w14:textId="656E30E0" w:rsidR="00165A19" w:rsidRPr="00205F42" w:rsidRDefault="00165A19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123C91C9" w14:textId="36B2F4ED" w:rsidR="00F65E09" w:rsidRPr="00AE51B9" w:rsidRDefault="00F65E09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 w:rsidRPr="00AE51B9">
              <w:rPr>
                <w:rFonts w:ascii="Cavolini" w:eastAsia="Cavolini" w:hAnsi="Cavolini" w:cs="Cavolini"/>
                <w:b/>
                <w:sz w:val="20"/>
                <w:szCs w:val="20"/>
              </w:rPr>
              <w:t>The Lost Thing</w:t>
            </w:r>
          </w:p>
          <w:p w14:paraId="38B195E6" w14:textId="2D6F75F2" w:rsidR="00F65E09" w:rsidRDefault="00F65E09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</w:tr>
      <w:tr w:rsidR="00405D01" w14:paraId="6CE2BF17" w14:textId="77777777" w:rsidTr="00AE51B9">
        <w:trPr>
          <w:trHeight w:val="540"/>
        </w:trPr>
        <w:tc>
          <w:tcPr>
            <w:tcW w:w="846" w:type="dxa"/>
            <w:vMerge w:val="restart"/>
            <w:vAlign w:val="center"/>
          </w:tcPr>
          <w:p w14:paraId="4B5117E6" w14:textId="77777777" w:rsidR="00405D01" w:rsidRDefault="00405D01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sz w:val="20"/>
                <w:szCs w:val="20"/>
              </w:rPr>
              <w:t>Y6b</w:t>
            </w:r>
          </w:p>
        </w:tc>
        <w:tc>
          <w:tcPr>
            <w:tcW w:w="2457" w:type="dxa"/>
            <w:vMerge w:val="restart"/>
            <w:shd w:val="clear" w:color="auto" w:fill="FFF2CC"/>
            <w:vAlign w:val="center"/>
          </w:tcPr>
          <w:p w14:paraId="49C75AC6" w14:textId="4F55F537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010E9DB6" w14:textId="77777777" w:rsidR="00405D01" w:rsidRDefault="00405D01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  <w:r>
              <w:rPr>
                <w:rFonts w:ascii="Cavolini" w:eastAsia="Cavolini" w:hAnsi="Cavolini" w:cs="Cavolini"/>
                <w:b/>
                <w:sz w:val="20"/>
                <w:szCs w:val="20"/>
              </w:rPr>
              <w:t>Weslandia</w:t>
            </w:r>
          </w:p>
        </w:tc>
        <w:tc>
          <w:tcPr>
            <w:tcW w:w="2457" w:type="dxa"/>
            <w:vMerge w:val="restart"/>
            <w:shd w:val="clear" w:color="auto" w:fill="FFF2CC" w:themeFill="accent4" w:themeFillTint="33"/>
            <w:vAlign w:val="center"/>
          </w:tcPr>
          <w:p w14:paraId="7FF23511" w14:textId="2FAD11C7" w:rsidR="00205F42" w:rsidRPr="00205F42" w:rsidRDefault="00205F42" w:rsidP="00AE51B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>FICTION</w:t>
            </w:r>
          </w:p>
          <w:p w14:paraId="1EF72556" w14:textId="75D2FB74" w:rsidR="00405D01" w:rsidRPr="00AE51B9" w:rsidRDefault="00405D01" w:rsidP="00AE51B9">
            <w:pPr>
              <w:jc w:val="center"/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</w:pPr>
            <w:proofErr w:type="spellStart"/>
            <w:r w:rsidRPr="00AE51B9">
              <w:rPr>
                <w:rFonts w:ascii="Cavolini" w:eastAsia="Cavolini" w:hAnsi="Cavolini" w:cs="Cavolini"/>
                <w:b/>
                <w:bCs/>
                <w:sz w:val="20"/>
                <w:szCs w:val="20"/>
              </w:rPr>
              <w:t>Cogheart</w:t>
            </w:r>
            <w:proofErr w:type="spellEnd"/>
          </w:p>
        </w:tc>
        <w:tc>
          <w:tcPr>
            <w:tcW w:w="2457" w:type="dxa"/>
            <w:vMerge w:val="restart"/>
            <w:shd w:val="clear" w:color="auto" w:fill="BDD6EE" w:themeFill="accent5" w:themeFillTint="66"/>
            <w:vAlign w:val="center"/>
          </w:tcPr>
          <w:p w14:paraId="0A6007FC" w14:textId="1D8FCE1F" w:rsidR="00405D01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405D01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NON-CHRONOLOGICAL REPORT</w:t>
            </w:r>
          </w:p>
          <w:p w14:paraId="34AC8D45" w14:textId="77777777" w:rsidR="00AE51B9" w:rsidRPr="00AE51B9" w:rsidRDefault="00AE51B9" w:rsidP="00AE51B9">
            <w:pPr>
              <w:jc w:val="center"/>
              <w:rPr>
                <w:rFonts w:ascii="Cavolini" w:eastAsia="Cavolini" w:hAnsi="Cavolini" w:cs="Cavolini"/>
                <w:bCs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Cs/>
                <w:sz w:val="14"/>
                <w:szCs w:val="14"/>
              </w:rPr>
              <w:t>Creatures</w:t>
            </w:r>
          </w:p>
          <w:p w14:paraId="7297628C" w14:textId="77777777" w:rsidR="00AE51B9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  <w:p w14:paraId="2649D66E" w14:textId="77777777" w:rsidR="00405D01" w:rsidRPr="00EE5F95" w:rsidRDefault="00405D01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  <w:p w14:paraId="211EFF11" w14:textId="5F14DB7F" w:rsidR="00405D01" w:rsidRPr="001E11C3" w:rsidRDefault="00405D01" w:rsidP="00AE51B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457" w:type="dxa"/>
            <w:vMerge w:val="restart"/>
            <w:shd w:val="clear" w:color="auto" w:fill="BDD7EE"/>
            <w:vAlign w:val="center"/>
          </w:tcPr>
          <w:p w14:paraId="177BA9B1" w14:textId="190678B4" w:rsidR="00405D01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405D01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NEWSPAPER</w:t>
            </w:r>
          </w:p>
          <w:p w14:paraId="3D2BE6F6" w14:textId="4B551969" w:rsidR="00405D01" w:rsidRPr="00EE5F95" w:rsidRDefault="00405D01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  <w:p w14:paraId="58483AE7" w14:textId="51DFBDE7" w:rsidR="00405D01" w:rsidRPr="00EE5F95" w:rsidRDefault="00AE51B9" w:rsidP="00AE51B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405D01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EXPLANATION</w:t>
            </w:r>
          </w:p>
          <w:p w14:paraId="660895AB" w14:textId="2B0E4FB7" w:rsidR="00405D01" w:rsidRPr="00CB6447" w:rsidRDefault="00405D01" w:rsidP="00AE51B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BDD7EE"/>
            <w:vAlign w:val="center"/>
          </w:tcPr>
          <w:p w14:paraId="7262B495" w14:textId="05291768" w:rsidR="00405D01" w:rsidRDefault="00AE51B9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405D01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INSTRUCTIONS</w:t>
            </w:r>
          </w:p>
          <w:p w14:paraId="2F434CA1" w14:textId="4C420463" w:rsidR="00405D01" w:rsidRPr="00F65E09" w:rsidRDefault="00405D01" w:rsidP="00AE51B9">
            <w:pPr>
              <w:rPr>
                <w:rFonts w:ascii="Cavolini" w:eastAsia="Cavolini" w:hAnsi="Cavolini" w:cs="Cavolini"/>
                <w:b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FFF2CC"/>
            <w:vAlign w:val="center"/>
          </w:tcPr>
          <w:p w14:paraId="14A40A29" w14:textId="77777777" w:rsidR="00165A19" w:rsidRPr="00205F42" w:rsidRDefault="00165A19" w:rsidP="00165A1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 xml:space="preserve">FICTION </w:t>
            </w:r>
          </w:p>
          <w:p w14:paraId="761A88ED" w14:textId="7D64383D" w:rsidR="00405D01" w:rsidRDefault="00405D01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DIARY ENTRY</w:t>
            </w:r>
          </w:p>
          <w:p w14:paraId="2E4374C0" w14:textId="280C947D" w:rsidR="00405D01" w:rsidRDefault="00405D01" w:rsidP="00AE51B9">
            <w:pPr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</w:tc>
      </w:tr>
      <w:tr w:rsidR="00405D01" w14:paraId="691EE085" w14:textId="77777777" w:rsidTr="00C7064A">
        <w:trPr>
          <w:trHeight w:val="540"/>
        </w:trPr>
        <w:tc>
          <w:tcPr>
            <w:tcW w:w="846" w:type="dxa"/>
            <w:vMerge/>
            <w:vAlign w:val="center"/>
          </w:tcPr>
          <w:p w14:paraId="274A35EA" w14:textId="77777777" w:rsidR="00405D01" w:rsidRDefault="00405D01" w:rsidP="00F65E09">
            <w:pPr>
              <w:jc w:val="center"/>
              <w:rPr>
                <w:rFonts w:ascii="Cavolini" w:eastAsia="Cavolini" w:hAnsi="Cavolini" w:cs="Cavolini"/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FFF2CC"/>
            <w:vAlign w:val="center"/>
          </w:tcPr>
          <w:p w14:paraId="6503081B" w14:textId="77777777" w:rsidR="00405D01" w:rsidRDefault="00405D01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FFF2CC" w:themeFill="accent4" w:themeFillTint="33"/>
            <w:vAlign w:val="center"/>
          </w:tcPr>
          <w:p w14:paraId="405AD331" w14:textId="77777777" w:rsidR="00405D01" w:rsidRPr="001E11C3" w:rsidRDefault="00405D01" w:rsidP="00F65E09">
            <w:pPr>
              <w:jc w:val="center"/>
              <w:rPr>
                <w:rFonts w:ascii="Cavolini" w:eastAsia="Cavolini" w:hAnsi="Cavolini" w:cs="Cavolini"/>
                <w:b/>
                <w:sz w:val="20"/>
                <w:szCs w:val="20"/>
              </w:rPr>
            </w:pPr>
          </w:p>
        </w:tc>
        <w:tc>
          <w:tcPr>
            <w:tcW w:w="2457" w:type="dxa"/>
            <w:vMerge/>
            <w:shd w:val="clear" w:color="auto" w:fill="BDD6EE" w:themeFill="accent5" w:themeFillTint="66"/>
            <w:vAlign w:val="center"/>
          </w:tcPr>
          <w:p w14:paraId="7764E167" w14:textId="77777777" w:rsidR="00405D01" w:rsidRPr="00EE5F95" w:rsidRDefault="00405D01" w:rsidP="00F65E0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</w:tc>
        <w:tc>
          <w:tcPr>
            <w:tcW w:w="2457" w:type="dxa"/>
            <w:vMerge/>
            <w:shd w:val="clear" w:color="auto" w:fill="BDD7EE"/>
            <w:vAlign w:val="center"/>
          </w:tcPr>
          <w:p w14:paraId="74282E1E" w14:textId="77777777" w:rsidR="00405D01" w:rsidRDefault="00405D01" w:rsidP="00F65E09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</w:tc>
        <w:tc>
          <w:tcPr>
            <w:tcW w:w="2457" w:type="dxa"/>
            <w:shd w:val="clear" w:color="auto" w:fill="FFF2CC" w:themeFill="accent4" w:themeFillTint="33"/>
            <w:vAlign w:val="center"/>
          </w:tcPr>
          <w:p w14:paraId="540F5094" w14:textId="77777777" w:rsidR="00405D01" w:rsidRDefault="00405D01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  <w:p w14:paraId="0FF066CA" w14:textId="77777777" w:rsidR="00165A19" w:rsidRPr="00205F42" w:rsidRDefault="00165A19" w:rsidP="00165A19">
            <w:pPr>
              <w:jc w:val="center"/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</w:pPr>
            <w:r w:rsidRPr="00205F42">
              <w:rPr>
                <w:rFonts w:ascii="Cavolini" w:eastAsia="Cavolini" w:hAnsi="Cavolini" w:cs="Cavolini"/>
                <w:b/>
                <w:color w:val="FF0000"/>
                <w:sz w:val="20"/>
                <w:szCs w:val="20"/>
              </w:rPr>
              <w:t xml:space="preserve">FICTION </w:t>
            </w:r>
          </w:p>
          <w:p w14:paraId="5799BF19" w14:textId="5F2CC85C" w:rsidR="00405D01" w:rsidRDefault="00405D01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SETTING DESCRIPTION</w:t>
            </w:r>
          </w:p>
          <w:p w14:paraId="447E1EEC" w14:textId="1BAF3198" w:rsidR="00405D01" w:rsidRPr="00C7064A" w:rsidRDefault="00405D01" w:rsidP="00AE51B9">
            <w:pPr>
              <w:rPr>
                <w:rFonts w:ascii="Cavolini" w:eastAsia="Cavolini" w:hAnsi="Cavolini" w:cs="Cavolini"/>
                <w:bCs/>
                <w:sz w:val="16"/>
                <w:szCs w:val="16"/>
              </w:rPr>
            </w:pPr>
          </w:p>
        </w:tc>
        <w:tc>
          <w:tcPr>
            <w:tcW w:w="2457" w:type="dxa"/>
            <w:shd w:val="clear" w:color="auto" w:fill="BDD6EE" w:themeFill="accent5" w:themeFillTint="66"/>
            <w:vAlign w:val="center"/>
          </w:tcPr>
          <w:p w14:paraId="50E07A45" w14:textId="77777777" w:rsidR="00C7064A" w:rsidRDefault="00C7064A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</w:p>
          <w:p w14:paraId="5DC3A6DA" w14:textId="3268D58C" w:rsidR="00405D01" w:rsidRDefault="00AE51B9" w:rsidP="00C7064A">
            <w:pPr>
              <w:jc w:val="center"/>
              <w:rPr>
                <w:rFonts w:ascii="Cavolini" w:eastAsia="Cavolini" w:hAnsi="Cavolini" w:cs="Cavolini"/>
                <w:b/>
                <w:sz w:val="14"/>
                <w:szCs w:val="14"/>
              </w:rPr>
            </w:pPr>
            <w:r w:rsidRPr="00AE51B9">
              <w:rPr>
                <w:rFonts w:ascii="Cavolini" w:eastAsia="Cavolini" w:hAnsi="Cavolini" w:cs="Cavolini"/>
                <w:b/>
                <w:color w:val="00B050"/>
                <w:sz w:val="16"/>
                <w:szCs w:val="16"/>
              </w:rPr>
              <w:t>NF</w:t>
            </w:r>
            <w:r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 xml:space="preserve"> </w:t>
            </w:r>
            <w:r w:rsidR="00405D01" w:rsidRPr="00EE5F95">
              <w:rPr>
                <w:rFonts w:ascii="Cavolini" w:eastAsia="Cavolini" w:hAnsi="Cavolini" w:cs="Cavolini"/>
                <w:b/>
                <w:sz w:val="14"/>
                <w:szCs w:val="14"/>
              </w:rPr>
              <w:t>PERSUASION</w:t>
            </w:r>
          </w:p>
          <w:p w14:paraId="35751E79" w14:textId="05A95582" w:rsidR="00405D01" w:rsidRPr="00C7064A" w:rsidRDefault="00405D01" w:rsidP="00AE51B9">
            <w:pPr>
              <w:rPr>
                <w:rFonts w:ascii="Cavolini" w:eastAsia="Cavolini" w:hAnsi="Cavolini" w:cs="Cavolini"/>
                <w:bCs/>
                <w:sz w:val="16"/>
                <w:szCs w:val="16"/>
              </w:rPr>
            </w:pPr>
          </w:p>
        </w:tc>
      </w:tr>
    </w:tbl>
    <w:p w14:paraId="2300F920" w14:textId="77777777" w:rsidR="00852017" w:rsidRDefault="00852017">
      <w:pPr>
        <w:jc w:val="center"/>
      </w:pPr>
    </w:p>
    <w:p w14:paraId="0930DDD2" w14:textId="77777777" w:rsidR="00852017" w:rsidRDefault="00852017">
      <w:pPr>
        <w:jc w:val="center"/>
        <w:rPr>
          <w:color w:val="FF33CC"/>
        </w:rPr>
      </w:pPr>
    </w:p>
    <w:sectPr w:rsidR="00852017" w:rsidSect="004729A6">
      <w:headerReference w:type="default" r:id="rId7"/>
      <w:pgSz w:w="16838" w:h="11906" w:orient="landscape"/>
      <w:pgMar w:top="624" w:right="720" w:bottom="624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9CFF2" w14:textId="77777777" w:rsidR="00BF00C7" w:rsidRDefault="00BF00C7">
      <w:pPr>
        <w:spacing w:after="0" w:line="240" w:lineRule="auto"/>
      </w:pPr>
      <w:r>
        <w:separator/>
      </w:r>
    </w:p>
  </w:endnote>
  <w:endnote w:type="continuationSeparator" w:id="0">
    <w:p w14:paraId="14512B40" w14:textId="77777777" w:rsidR="00BF00C7" w:rsidRDefault="00BF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ACA9B" w14:textId="77777777" w:rsidR="00BF00C7" w:rsidRDefault="00BF00C7">
      <w:pPr>
        <w:spacing w:after="0" w:line="240" w:lineRule="auto"/>
      </w:pPr>
      <w:r>
        <w:separator/>
      </w:r>
    </w:p>
  </w:footnote>
  <w:footnote w:type="continuationSeparator" w:id="0">
    <w:p w14:paraId="22B8457F" w14:textId="77777777" w:rsidR="00BF00C7" w:rsidRDefault="00BF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BBF73" w14:textId="15B91866" w:rsidR="00852017" w:rsidRDefault="008F0D61" w:rsidP="00C706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avolini" w:eastAsia="Cavolini" w:hAnsi="Cavolini" w:cs="Cavolini"/>
        <w:color w:val="000000"/>
      </w:rPr>
    </w:pPr>
    <w:r>
      <w:rPr>
        <w:rFonts w:ascii="Cavolini" w:eastAsia="Cavolini" w:hAnsi="Cavolini" w:cs="Cavolini"/>
        <w:color w:val="000000"/>
      </w:rPr>
      <w:t xml:space="preserve"> </w:t>
    </w:r>
    <w:r w:rsidR="001E11C3">
      <w:rPr>
        <w:rFonts w:ascii="Cavolini" w:eastAsia="Cavolini" w:hAnsi="Cavolini" w:cs="Cavolini"/>
        <w:color w:val="000000"/>
      </w:rPr>
      <w:t xml:space="preserve">Writing Overview amended </w:t>
    </w:r>
    <w:r w:rsidR="00405D01">
      <w:rPr>
        <w:rFonts w:ascii="Cavolini" w:eastAsia="Cavolini" w:hAnsi="Cavolini" w:cs="Cavolini"/>
        <w:color w:val="000000"/>
      </w:rPr>
      <w:t>Feb</w:t>
    </w:r>
    <w:r>
      <w:rPr>
        <w:rFonts w:ascii="Cavolini" w:eastAsia="Cavolini" w:hAnsi="Cavolini" w:cs="Cavolini"/>
        <w:color w:val="000000"/>
      </w:rPr>
      <w:t xml:space="preserve"> </w:t>
    </w:r>
    <w:r w:rsidR="00405D01">
      <w:rPr>
        <w:rFonts w:ascii="Cavolini" w:eastAsia="Cavolini" w:hAnsi="Cavolini" w:cs="Cavolini"/>
        <w:color w:val="000000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017"/>
    <w:rsid w:val="000046A7"/>
    <w:rsid w:val="000E0BF5"/>
    <w:rsid w:val="00165A19"/>
    <w:rsid w:val="001D0E8B"/>
    <w:rsid w:val="001E11C3"/>
    <w:rsid w:val="00205F42"/>
    <w:rsid w:val="00405D01"/>
    <w:rsid w:val="004729A6"/>
    <w:rsid w:val="004E2C45"/>
    <w:rsid w:val="006D5616"/>
    <w:rsid w:val="007027CE"/>
    <w:rsid w:val="00756574"/>
    <w:rsid w:val="00852017"/>
    <w:rsid w:val="008F0D61"/>
    <w:rsid w:val="009D12CE"/>
    <w:rsid w:val="00AD2F8A"/>
    <w:rsid w:val="00AE51B9"/>
    <w:rsid w:val="00B344B9"/>
    <w:rsid w:val="00BF00C7"/>
    <w:rsid w:val="00C7064A"/>
    <w:rsid w:val="00CB6447"/>
    <w:rsid w:val="00EE5F95"/>
    <w:rsid w:val="00F65E09"/>
    <w:rsid w:val="00FC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18D24"/>
  <w15:docId w15:val="{DF58FA3F-7553-485A-A64C-35578908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9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B6D"/>
  </w:style>
  <w:style w:type="paragraph" w:styleId="Footer">
    <w:name w:val="footer"/>
    <w:basedOn w:val="Normal"/>
    <w:link w:val="FooterChar"/>
    <w:uiPriority w:val="99"/>
    <w:unhideWhenUsed/>
    <w:rsid w:val="00782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B6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F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y53qV/sjVu02ofa92ke46+wRQ==">CgMxLjA4AHIhMS1oYlFBVFhfX0ZuZHUxUDlLTmRFQmNqa3Y1N1lPd0lP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Hopkins</dc:creator>
  <cp:lastModifiedBy>Mrs C Davies</cp:lastModifiedBy>
  <cp:revision>2</cp:revision>
  <cp:lastPrinted>2025-02-22T20:58:00Z</cp:lastPrinted>
  <dcterms:created xsi:type="dcterms:W3CDTF">2025-03-24T13:15:00Z</dcterms:created>
  <dcterms:modified xsi:type="dcterms:W3CDTF">2025-03-24T13:15:00Z</dcterms:modified>
</cp:coreProperties>
</file>